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3FE9" w14:textId="4037599F" w:rsidR="0034605E" w:rsidRPr="00B8590D" w:rsidRDefault="00A330D3" w:rsidP="00B83068">
      <w:pPr>
        <w:bidi/>
        <w:rPr>
          <w:rFonts w:cs="Arial"/>
          <w:b/>
          <w:bCs/>
          <w:color w:val="1F546B" w:themeColor="text2"/>
          <w:kern w:val="32"/>
          <w:sz w:val="36"/>
          <w:szCs w:val="36"/>
        </w:rPr>
      </w:pPr>
      <w:r w:rsidRPr="00B8590D">
        <w:rPr>
          <w:rFonts w:cs="Arial"/>
          <w:b/>
          <w:bCs/>
          <w:color w:val="1F546B" w:themeColor="text2"/>
          <w:kern w:val="32"/>
          <w:sz w:val="36"/>
          <w:szCs w:val="36"/>
          <w:rtl/>
          <w:lang w:bidi="fa"/>
        </w:rPr>
        <w:t xml:space="preserve">مطالعات موردی از محیط تهدید امنیتی ۲۰۲۴ سرویس اطلاعات امنیتی نیوزیلند </w:t>
      </w:r>
    </w:p>
    <w:p w14:paraId="35BAC049" w14:textId="77777777" w:rsidR="005C2C59" w:rsidRDefault="00000000" w:rsidP="00B83068">
      <w:pPr>
        <w:bidi/>
      </w:pPr>
      <w:r>
        <w:rPr>
          <w:noProof/>
        </w:rPr>
        <w:pict w14:anchorId="7E0CF729">
          <v:rect id="Rectangle 1" o:spid="_x0000_s2050" style="position:absolute;left:0;text-align:left;margin-left:0;margin-top:.15pt;width:462.45pt;height:1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a4bQIAAPAEAAAOAAAAZHJzL2Uyb0RvYy54bWysVMlu2zAQvRfoPxC817IcO4sQOTBsuChg&#10;JAGSIucxRS0oxWFJ2lL69R3SsuOmORXVgZjh7I9vdHvXt4rtpXUN6pynozFnUgssGl3l/Pvz+ss1&#10;Z86DLkChljl/lY7fzT9/uu1MJidYoyqkZZREu6wzOa+9N1mSOFHLFtwIjdRkLNG24Em1VVJY6Ch7&#10;q5LJeHyZdGgLY1FI5+h2dTDyecxfllL4h7J00jOVc+rNx9PGcxvOZH4LWWXB1I0Y2oB/6KKFRlPR&#10;U6oVeGA72/yVqm2ERYelHwlsEyzLRsg4A02Tjt9N81SDkXEWAseZE0zu/6UV9/sn82hD685sUPxw&#10;TOOyBl3JhbXY1RIKKpcGoJLOuOwUEBQ3hPalbUMKmof1EdzXE7iy90zQ5ez66iJNZ5wJsqWX6c1k&#10;FuFPIDuGG+v8V4ktC0LOLb1eBBX2G+dDA5AdXWLDqJpi3SgVFVttl8qyPdBLr+MXe6a5zt2UZl3O&#10;J7PpmNgggBhXKvAktqbIudMVZ6AqorLwNtb+I9qdF1lMJ+v04qMiockVuPrQTMwwuCkdepWRmMNM&#10;bzgGyffbniYN4haL10fLLB5I64xYN5R4A84/giWW0gS0ef6BjlIhjYWDxFmN9tdH98GfyENWzjpi&#10;PY38cwdWcqa+aXrnm3Q6DWsSlensakKKPbdszy161y6R4E5px42IYvD36iiWFtsXWtBFqEom0IJq&#10;H8AdlKU/bCOtuJCLRXSj1TDgN/rJiJA8QBYgfe5fwJqBHJ54dY/HDYHsHUcOviFS42LnsWwigd5w&#10;HehMaxV5NfwCwt6e69Hr7Uc1/w0AAP//AwBQSwMEFAAGAAgAAAAhAIvWG/jgAAAACgEAAA8AAABk&#10;cnMvZG93bnJldi54bWxMj8FOwzAQRO9I/IO1SNyoQ9pSmsapKgpC4kapUI92vCRR43Vku234e5YT&#10;XEZajXZmXrkeXS/OGGLnScH9JAOBVHvbUaNg//Fy9wgiJk1W955QwTdGWFfXV6UurL/QO553qREc&#10;QrHQCtqUhkLKWLfodJz4AYm9Lx+cTnyGRtqgLxzuepln2YN0uiNuaPWATy3Wx93JKThsJZnD+Pm6&#10;mdnwVj+bRXdsjFK3N+N2xbJZgUg4pr8P+GXg/VDxMONPZKPoFTBNUjAFwd4yny1BGAX5fD4FWZXy&#10;P0L1AwAA//8DAFBLAQItABQABgAIAAAAIQC2gziS/gAAAOEBAAATAAAAAAAAAAAAAAAAAAAAAABb&#10;Q29udGVudF9UeXBlc10ueG1sUEsBAi0AFAAGAAgAAAAhADj9If/WAAAAlAEAAAsAAAAAAAAAAAAA&#10;AAAALwEAAF9yZWxzLy5yZWxzUEsBAi0AFAAGAAgAAAAhAJjpNrhtAgAA8AQAAA4AAAAAAAAAAAAA&#10;AAAALgIAAGRycy9lMm9Eb2MueG1sUEsBAi0AFAAGAAgAAAAhAIvWG/jgAAAACgEAAA8AAAAAAAAA&#10;AAAAAAAAxwQAAGRycy9kb3ducmV2LnhtbFBLBQYAAAAABAAEAPMAAADUBQAAAAA=&#10;" strokecolor="#a42f13" strokeweight="2pt">
            <v:textbox>
              <w:txbxContent>
                <w:p w14:paraId="7D20F97F" w14:textId="77777777" w:rsidR="00A330D3" w:rsidRPr="00B8590D" w:rsidRDefault="00A330D3" w:rsidP="005C2C59">
                  <w:pPr>
                    <w:bidi/>
                    <w:spacing w:after="180"/>
                    <w:rPr>
                      <w:b/>
                      <w:bCs/>
                      <w:color w:val="000000" w:themeColor="text1"/>
                    </w:rPr>
                  </w:pPr>
                  <w:r w:rsidRPr="00B8590D">
                    <w:rPr>
                      <w:color w:val="000000" w:themeColor="text1"/>
                      <w:rtl/>
                      <w:lang w:bidi="fa"/>
                    </w:rPr>
                    <w:t xml:space="preserve">این مطالعات موردی از </w:t>
                  </w:r>
                  <w:hyperlink r:id="rId8" w:history="1">
                    <w:r w:rsidRPr="00B8590D">
                      <w:rPr>
                        <w:rStyle w:val="Hyperlink"/>
                        <w:rtl/>
                        <w:lang w:bidi="fa"/>
                      </w:rPr>
                      <w:t>محیط تهدید امنیتی نیوزیلند | سرویس اطلاعات و امنیت نیوزیلند</w:t>
                    </w:r>
                  </w:hyperlink>
                  <w:r w:rsidRPr="00B8590D">
                    <w:rPr>
                      <w:color w:val="000000" w:themeColor="text1"/>
                      <w:rtl/>
                      <w:lang w:bidi="fa"/>
                    </w:rPr>
                    <w:t xml:space="preserve"> هستند. در این مطالعات موردی، "کشور خارجی" به معنای هر کشوری غیر از نیوزیلند است. این اصطلاح برای اشاره به کشورهای خارج از نیوزیلند استفاده می‌شود. </w:t>
                  </w:r>
                </w:p>
                <w:p w14:paraId="75108AC0" w14:textId="2675FCD5" w:rsidR="005C2C59" w:rsidRPr="00B8590D" w:rsidRDefault="005C2C59" w:rsidP="005C2C59">
                  <w:pPr>
                    <w:bidi/>
                    <w:spacing w:after="180"/>
                    <w:rPr>
                      <w:color w:val="000000" w:themeColor="text1"/>
                    </w:rPr>
                  </w:pPr>
                  <w:r w:rsidRPr="00B8590D">
                    <w:rPr>
                      <w:color w:val="000000" w:themeColor="text1"/>
                      <w:rtl/>
                      <w:lang w:bidi="fa"/>
                    </w:rPr>
                    <w:t>سرویس اطلاعات و امنیت نیوزیلند (</w:t>
                  </w:r>
                  <w:r w:rsidRPr="00B8590D">
                    <w:rPr>
                      <w:color w:val="000000" w:themeColor="text1"/>
                      <w:sz w:val="22"/>
                      <w:szCs w:val="22"/>
                    </w:rPr>
                    <w:t>NZSIS</w:t>
                  </w:r>
                  <w:r w:rsidRPr="00B8590D">
                    <w:rPr>
                      <w:color w:val="000000" w:themeColor="text1"/>
                      <w:rtl/>
                      <w:lang w:bidi="fa"/>
                    </w:rPr>
                    <w:t>) مداخلهٔ خارجی را به این شکل تعریف می‌کند: اقدامی توسط یک دولت خارجی که اغلب از طریق یک واسطه انجام شده و با هدف تأثیرگذاری، مختل کردن یا براندازی منافع ملی نیوزیلند با ابزارهای فریبنده، فاسد یا اجباری انجام می‌شود. فعالیت‌های دیپلماتیک عادی، لابی‌گری و دیگر تلاش‌های واقعی و آشکار برای کسب نفوذ مداخله محسوب نمی‌شوند.</w:t>
                  </w:r>
                  <w:r w:rsidRPr="00B8590D">
                    <w:rPr>
                      <w:color w:val="000000" w:themeColor="text1"/>
                    </w:rPr>
                    <w:br/>
                  </w:r>
                </w:p>
                <w:p w14:paraId="16A7CD48" w14:textId="77777777" w:rsidR="005C2C59" w:rsidRDefault="005C2C59" w:rsidP="005C2C59">
                  <w:pPr>
                    <w:jc w:val="center"/>
                  </w:pPr>
                </w:p>
              </w:txbxContent>
            </v:textbox>
            <w10:wrap anchorx="margin"/>
          </v:rect>
        </w:pict>
      </w:r>
    </w:p>
    <w:p w14:paraId="586F86E9" w14:textId="77777777" w:rsidR="005C2C59" w:rsidRDefault="005C2C59" w:rsidP="00B83068"/>
    <w:p w14:paraId="4997830B" w14:textId="77777777" w:rsidR="005C2C59" w:rsidRDefault="005C2C59" w:rsidP="00B83068"/>
    <w:p w14:paraId="548B1423" w14:textId="77777777" w:rsidR="005C2C59" w:rsidRDefault="005C2C59" w:rsidP="00B83068"/>
    <w:p w14:paraId="76906611" w14:textId="77777777" w:rsidR="00D22C42" w:rsidRDefault="00D22C42" w:rsidP="00B83068">
      <w:pPr>
        <w:rPr>
          <w:b/>
          <w:bCs/>
        </w:rPr>
      </w:pPr>
    </w:p>
    <w:p w14:paraId="1CA894D6" w14:textId="77777777" w:rsidR="002656E7" w:rsidRDefault="002656E7" w:rsidP="002656E7">
      <w:pPr>
        <w:spacing w:before="0" w:after="0"/>
        <w:rPr>
          <w:b/>
          <w:bCs/>
        </w:rPr>
      </w:pPr>
    </w:p>
    <w:p w14:paraId="0A62968F" w14:textId="77777777" w:rsidR="00AE478C" w:rsidRPr="00B8590D" w:rsidRDefault="00B83068" w:rsidP="00B83068">
      <w:pPr>
        <w:bidi/>
        <w:rPr>
          <w:sz w:val="26"/>
          <w:szCs w:val="26"/>
        </w:rPr>
      </w:pPr>
      <w:r w:rsidRPr="00B8590D">
        <w:rPr>
          <w:b/>
          <w:bCs/>
          <w:sz w:val="26"/>
          <w:szCs w:val="26"/>
          <w:rtl/>
          <w:lang w:bidi="fa"/>
        </w:rPr>
        <w:t>مطالعهٔ موردی ۱</w:t>
      </w:r>
      <w:r w:rsidRPr="00B8590D">
        <w:rPr>
          <w:sz w:val="26"/>
          <w:szCs w:val="26"/>
        </w:rPr>
        <w:br/>
      </w:r>
      <w:r w:rsidRPr="00B8590D">
        <w:rPr>
          <w:sz w:val="26"/>
          <w:szCs w:val="26"/>
          <w:rtl/>
          <w:lang w:bidi="fa"/>
        </w:rPr>
        <w:t>در سال ۲۰۲۳، یک کشور خارجی از یک واسطهٔ نیوزیلندی برای تحت فشار گذاشتن یک شورای محلی با پیشنهاد کمک برای تأمین مالی یک رویداد اجتماعی در صورت موافقت شورای محلی برای محدود کردن مشارکت یک گروه مذهبی خاص، استفاده کرد. این کشور خارجی می‌خواست نشان دهد که این گروه در کشورش ممنوع است و "برخلاف میل" دیاسپورای این کشور فعالیت می‌کند.</w:t>
      </w:r>
      <w:r w:rsidRPr="00B8590D">
        <w:rPr>
          <w:sz w:val="26"/>
          <w:szCs w:val="26"/>
        </w:rPr>
        <w:br/>
      </w:r>
      <w:r w:rsidRPr="00B8590D">
        <w:rPr>
          <w:sz w:val="26"/>
          <w:szCs w:val="26"/>
        </w:rPr>
        <w:br/>
      </w:r>
      <w:r w:rsidRPr="00B8590D">
        <w:rPr>
          <w:b/>
          <w:bCs/>
          <w:sz w:val="26"/>
          <w:szCs w:val="26"/>
          <w:rtl/>
          <w:lang w:bidi="fa"/>
        </w:rPr>
        <w:t>مطالعهٔ موردی۲</w:t>
      </w:r>
      <w:r w:rsidRPr="00B8590D">
        <w:rPr>
          <w:sz w:val="26"/>
          <w:szCs w:val="26"/>
        </w:rPr>
        <w:br/>
      </w:r>
      <w:r w:rsidRPr="00B8590D">
        <w:t>NZSIS</w:t>
      </w:r>
      <w:r w:rsidRPr="00B8590D">
        <w:rPr>
          <w:sz w:val="26"/>
          <w:szCs w:val="26"/>
          <w:rtl/>
          <w:lang w:bidi="fa"/>
        </w:rPr>
        <w:t xml:space="preserve"> از وجود چندین دیپلمات نمایندهٔ یک کشور خارجی که با تعدادی از گروه های دانشجویی نیوزیلند مرتبط با جمعیت دیاسپورای آن کشور ارتباط دارند، آگاه است. دیپلمات‌ها از این دسترسی برای تأثیرگذاری بر اعضای گروه‌ها استفاده کرده‌اند تا اطمینان حاصل کنند که افرادی که در پست‌های رهبری انتخاب می‌شوند از نظر سیاسی به دولت خارجی وفادار هستند. آنها ترجیح داده‌اند روابط خود را با گروه‌های دانشجویی پنهان کنند تا در معرض اتهامات دخالت در جامعهٔ دانشگاهی قرار نگیرند. این گونه رفتار کردن، مصداق دخالت خارجی است. آنها به دنبال کنترل نحوهٔ نگرش این گروه‌ها و اعضای آنها به کشور و شناسایی مخالفان هستند.</w:t>
      </w:r>
    </w:p>
    <w:p w14:paraId="0336A400" w14:textId="77777777" w:rsidR="004E192C" w:rsidRPr="00B8590D" w:rsidRDefault="004E192C" w:rsidP="00B83068">
      <w:pPr>
        <w:bidi/>
        <w:rPr>
          <w:sz w:val="26"/>
          <w:szCs w:val="26"/>
        </w:rPr>
      </w:pPr>
      <w:r w:rsidRPr="00B8590D">
        <w:rPr>
          <w:b/>
          <w:bCs/>
          <w:sz w:val="26"/>
          <w:szCs w:val="26"/>
          <w:rtl/>
          <w:lang w:bidi="fa"/>
        </w:rPr>
        <w:t>مطالعهٔ موردی ۳</w:t>
      </w:r>
      <w:r w:rsidRPr="00B8590D">
        <w:rPr>
          <w:sz w:val="26"/>
          <w:szCs w:val="26"/>
        </w:rPr>
        <w:br/>
      </w:r>
      <w:r w:rsidRPr="00B8590D">
        <w:rPr>
          <w:sz w:val="26"/>
          <w:szCs w:val="26"/>
          <w:rtl/>
          <w:lang w:bidi="fa"/>
        </w:rPr>
        <w:t>تعداد معدودی از کشورهای خارجی در مورد جوامع خاص در نیوزیلند اطلاعات جمع آوری می‌کنند. اغلب این کشورها از اعضای جامعه برای نظارت بر افرادی استفاده می‌کنند که کشور خارجی آنها را در نیوزیلند ناراضی دانسته و اطلاعات شخصی آنها را جمع آوری می‌کند. از این اطلاعات می‌توان برای انجام اقدامات تلافی جویانه مانند لغو ویزا یا هدف قرار دادن اعضای خانواده‌ای که هنوز در کشور خارجی زندگی می‌کنند استفاده کرد. در سال ۲۰۲۳، یک کشور خارجی درخواست ویزای یک فرد نیوزیلندی را که سعی داشت با خانوادهٔ خود در این کشور ملاقات کند، به دلیل ارتباط وی با گروهی اجتماعی که دولت خارجی دوست نداشت، رد کرد.</w:t>
      </w:r>
      <w:r w:rsidRPr="00B8590D">
        <w:rPr>
          <w:sz w:val="26"/>
          <w:szCs w:val="26"/>
        </w:rPr>
        <w:br/>
      </w:r>
    </w:p>
    <w:sectPr w:rsidR="004E192C" w:rsidRPr="00B8590D" w:rsidSect="00CF4BE3">
      <w:headerReference w:type="default" r:id="rId9"/>
      <w:footerReference w:type="default" r:id="rId10"/>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5F59A" w14:textId="77777777" w:rsidR="005123F4" w:rsidRDefault="005123F4">
      <w:pPr>
        <w:bidi/>
      </w:pPr>
      <w:r>
        <w:separator/>
      </w:r>
    </w:p>
    <w:p w14:paraId="011BC607" w14:textId="77777777" w:rsidR="005123F4" w:rsidRDefault="005123F4"/>
    <w:p w14:paraId="2188AD0C" w14:textId="77777777" w:rsidR="005123F4" w:rsidRDefault="005123F4"/>
  </w:endnote>
  <w:endnote w:type="continuationSeparator" w:id="0">
    <w:p w14:paraId="67C68AB8" w14:textId="77777777" w:rsidR="005123F4" w:rsidRDefault="005123F4">
      <w:pPr>
        <w:bidi/>
      </w:pPr>
      <w:r>
        <w:continuationSeparator/>
      </w:r>
    </w:p>
    <w:p w14:paraId="46C4B336" w14:textId="77777777" w:rsidR="005123F4" w:rsidRDefault="005123F4"/>
    <w:p w14:paraId="031BF23E" w14:textId="77777777" w:rsidR="005123F4" w:rsidRDefault="005123F4"/>
  </w:endnote>
  <w:endnote w:type="continuationNotice" w:id="1">
    <w:p w14:paraId="54AFACD0" w14:textId="77777777" w:rsidR="005123F4" w:rsidRDefault="005123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4DBF" w14:textId="7203B4BE" w:rsidR="008504D0" w:rsidRDefault="00FF6737" w:rsidP="00FF6737">
    <w:pPr>
      <w:pStyle w:val="Footer"/>
      <w:tabs>
        <w:tab w:val="left" w:pos="2070"/>
        <w:tab w:val="right" w:pos="9071"/>
      </w:tabs>
      <w:bidi/>
      <w:ind w:right="-1"/>
    </w:pPr>
    <w:r>
      <w:rPr>
        <w:i w:val="0"/>
      </w:rPr>
      <w:tab/>
    </w:r>
    <w:r>
      <w:rPr>
        <w:i w:val="0"/>
      </w:rPr>
      <w:tab/>
    </w:r>
    <w:r>
      <w:rPr>
        <w:i w:val="0"/>
        <w:rtl/>
        <w:lang w:bidi="fa"/>
      </w:rPr>
      <w:t>صفحه</w:t>
    </w:r>
    <w:r>
      <w:rPr>
        <w:i w:val="0"/>
        <w:rtl/>
        <w:lang w:bidi="fa"/>
      </w:rPr>
      <w:fldChar w:fldCharType="begin"/>
    </w:r>
    <w:r>
      <w:rPr>
        <w:i w:val="0"/>
        <w:rtl/>
        <w:lang w:bidi="fa"/>
      </w:rPr>
      <w:instrText xml:space="preserve"> PAGE  \* Arabic  \* MERGEFORMAT </w:instrText>
    </w:r>
    <w:r>
      <w:rPr>
        <w:i w:val="0"/>
        <w:rtl/>
        <w:lang w:bidi="fa"/>
      </w:rPr>
      <w:fldChar w:fldCharType="separate"/>
    </w:r>
    <w:r>
      <w:rPr>
        <w:i w:val="0"/>
        <w:noProof/>
        <w:rtl/>
        <w:lang w:bidi="fa"/>
      </w:rPr>
      <w:t>۱</w:t>
    </w:r>
    <w:r>
      <w:rPr>
        <w:i w:val="0"/>
        <w:rtl/>
        <w:lang w:bidi="fa"/>
      </w:rPr>
      <w:fldChar w:fldCharType="end"/>
    </w:r>
    <w:r w:rsidR="005D07C5">
      <w:rPr>
        <w:i w:val="0"/>
        <w:lang w:val="en-US" w:bidi="fa"/>
      </w:rPr>
      <w:t xml:space="preserve"> </w:t>
    </w:r>
    <w:r>
      <w:rPr>
        <w:i w:val="0"/>
        <w:rtl/>
        <w:lang w:bidi="fa"/>
      </w:rPr>
      <w:t>از</w:t>
    </w:r>
    <w:r w:rsidR="005D07C5">
      <w:rPr>
        <w:i w:val="0"/>
        <w:lang w:val="en-US" w:bidi="fa"/>
      </w:rPr>
      <w:t xml:space="preserve"> </w:t>
    </w:r>
    <w:r w:rsidR="005D07C5">
      <w:rPr>
        <w:i w:val="0"/>
        <w:lang w:bidi="fa"/>
      </w:rPr>
      <w:fldChar w:fldCharType="begin"/>
    </w:r>
    <w:r w:rsidR="005D07C5">
      <w:rPr>
        <w:i w:val="0"/>
        <w:rtl/>
        <w:lang w:bidi="fa"/>
      </w:rPr>
      <w:instrText xml:space="preserve"> NUMPAGES   \* MERGEFORMAT </w:instrText>
    </w:r>
    <w:r w:rsidR="005D07C5">
      <w:rPr>
        <w:i w:val="0"/>
        <w:lang w:bidi="fa"/>
      </w:rPr>
      <w:fldChar w:fldCharType="separate"/>
    </w:r>
    <w:r w:rsidR="005D07C5" w:rsidRPr="00210FBC">
      <w:rPr>
        <w:noProof/>
        <w:rtl/>
        <w:lang w:bidi="fa"/>
      </w:rPr>
      <w:t>1</w:t>
    </w:r>
    <w:r w:rsidR="005D07C5">
      <w:rPr>
        <w:i w:val="0"/>
        <w:noProof/>
      </w:rPr>
      <w:fldChar w:fldCharType="end"/>
    </w:r>
    <w:r w:rsidR="005D07C5">
      <w:rPr>
        <w:i w:val="0"/>
        <w:lang w:val="en-US" w:bidi="f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FB43" w14:textId="77777777" w:rsidR="005123F4" w:rsidRDefault="005123F4" w:rsidP="00FB1990">
      <w:pPr>
        <w:pStyle w:val="Spacer"/>
      </w:pPr>
      <w:r>
        <w:separator/>
      </w:r>
    </w:p>
    <w:p w14:paraId="2F6722C4" w14:textId="77777777" w:rsidR="005123F4" w:rsidRDefault="005123F4" w:rsidP="00FB1990">
      <w:pPr>
        <w:pStyle w:val="Spacer"/>
      </w:pPr>
    </w:p>
  </w:footnote>
  <w:footnote w:type="continuationSeparator" w:id="0">
    <w:p w14:paraId="75767B1E" w14:textId="77777777" w:rsidR="005123F4" w:rsidRDefault="005123F4">
      <w:pPr>
        <w:bidi/>
      </w:pPr>
      <w:r>
        <w:continuationSeparator/>
      </w:r>
    </w:p>
    <w:p w14:paraId="5D5E1F90" w14:textId="77777777" w:rsidR="005123F4" w:rsidRDefault="005123F4"/>
    <w:p w14:paraId="7EEDC647" w14:textId="77777777" w:rsidR="005123F4" w:rsidRDefault="005123F4"/>
  </w:footnote>
  <w:footnote w:type="continuationNotice" w:id="1">
    <w:p w14:paraId="62E814A9" w14:textId="77777777" w:rsidR="005123F4" w:rsidRDefault="005123F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3D4B" w14:textId="39058C24" w:rsidR="00CE0A27" w:rsidRDefault="00CE0A27" w:rsidP="00CE0A27">
    <w:pPr>
      <w:pStyle w:val="Header"/>
      <w:jc w:val="center"/>
    </w:pPr>
    <w:r>
      <w:rPr>
        <w:noProof/>
      </w:rPr>
      <w:drawing>
        <wp:inline distT="0" distB="0" distL="0" distR="0" wp14:anchorId="24DE09D6" wp14:editId="752C1887">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پیوست%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ماده%1."/>
      <w:lvlJc w:val="left"/>
      <w:pPr>
        <w:tabs>
          <w:tab w:val="num" w:pos="1440"/>
        </w:tabs>
        <w:ind w:left="0" w:firstLine="0"/>
      </w:pPr>
    </w:lvl>
    <w:lvl w:ilvl="1">
      <w:start w:val="1"/>
      <w:numFmt w:val="decimalZero"/>
      <w:isLgl/>
      <w:lvlText w:val="بخش%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621912634">
    <w:abstractNumId w:val="5"/>
  </w:num>
  <w:num w:numId="2" w16cid:durableId="2109882137">
    <w:abstractNumId w:val="4"/>
  </w:num>
  <w:num w:numId="3" w16cid:durableId="1740012779">
    <w:abstractNumId w:val="3"/>
  </w:num>
  <w:num w:numId="4" w16cid:durableId="1080175751">
    <w:abstractNumId w:val="2"/>
  </w:num>
  <w:num w:numId="5" w16cid:durableId="131218481">
    <w:abstractNumId w:val="1"/>
  </w:num>
  <w:num w:numId="6" w16cid:durableId="2083286144">
    <w:abstractNumId w:val="0"/>
  </w:num>
  <w:num w:numId="7" w16cid:durableId="946931925">
    <w:abstractNumId w:val="16"/>
  </w:num>
  <w:num w:numId="8" w16cid:durableId="938492648">
    <w:abstractNumId w:val="17"/>
  </w:num>
  <w:num w:numId="9" w16cid:durableId="2078935561">
    <w:abstractNumId w:val="14"/>
  </w:num>
  <w:num w:numId="10" w16cid:durableId="724527324">
    <w:abstractNumId w:val="10"/>
  </w:num>
  <w:num w:numId="11" w16cid:durableId="1624507159">
    <w:abstractNumId w:val="18"/>
  </w:num>
  <w:num w:numId="12" w16cid:durableId="839078129">
    <w:abstractNumId w:val="20"/>
  </w:num>
  <w:num w:numId="13" w16cid:durableId="216669159">
    <w:abstractNumId w:val="22"/>
  </w:num>
  <w:num w:numId="14" w16cid:durableId="1648050379">
    <w:abstractNumId w:val="7"/>
  </w:num>
  <w:num w:numId="15" w16cid:durableId="1046562791">
    <w:abstractNumId w:val="12"/>
  </w:num>
  <w:num w:numId="16" w16cid:durableId="1718240344">
    <w:abstractNumId w:val="23"/>
  </w:num>
  <w:num w:numId="17" w16cid:durableId="742070786">
    <w:abstractNumId w:val="21"/>
  </w:num>
  <w:num w:numId="18" w16cid:durableId="833449650">
    <w:abstractNumId w:val="19"/>
  </w:num>
  <w:num w:numId="19" w16cid:durableId="76169288">
    <w:abstractNumId w:val="15"/>
  </w:num>
  <w:num w:numId="20" w16cid:durableId="274336895">
    <w:abstractNumId w:val="13"/>
  </w:num>
  <w:num w:numId="21" w16cid:durableId="329917459">
    <w:abstractNumId w:val="9"/>
  </w:num>
  <w:num w:numId="22" w16cid:durableId="833951556">
    <w:abstractNumId w:val="6"/>
  </w:num>
  <w:num w:numId="23" w16cid:durableId="717825749">
    <w:abstractNumId w:val="11"/>
  </w:num>
  <w:num w:numId="24" w16cid:durableId="150130945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1"/>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1704"/>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1F7E05"/>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3072"/>
    <w:rsid w:val="00297CC7"/>
    <w:rsid w:val="002A194F"/>
    <w:rsid w:val="002A4BD9"/>
    <w:rsid w:val="002A4FE7"/>
    <w:rsid w:val="002B1CEB"/>
    <w:rsid w:val="002B6055"/>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4BDB"/>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1799"/>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3F4"/>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07C5"/>
    <w:rsid w:val="005D3066"/>
    <w:rsid w:val="005D33E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453F"/>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036B"/>
    <w:rsid w:val="008E508C"/>
    <w:rsid w:val="008E7FEE"/>
    <w:rsid w:val="008F2F06"/>
    <w:rsid w:val="008F31F5"/>
    <w:rsid w:val="008F67F5"/>
    <w:rsid w:val="008F6BCE"/>
    <w:rsid w:val="00900D4B"/>
    <w:rsid w:val="00905F9B"/>
    <w:rsid w:val="00913E95"/>
    <w:rsid w:val="009170B9"/>
    <w:rsid w:val="00923A87"/>
    <w:rsid w:val="00927482"/>
    <w:rsid w:val="00936FF5"/>
    <w:rsid w:val="009438E6"/>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3637"/>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8590D"/>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677E"/>
    <w:rsid w:val="00C31542"/>
    <w:rsid w:val="00C32FD8"/>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C2912"/>
    <w:rsid w:val="00CD502A"/>
    <w:rsid w:val="00CE0A27"/>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A5FE9"/>
    <w:rsid w:val="00FA67D2"/>
    <w:rsid w:val="00FB1990"/>
    <w:rsid w:val="00FB302F"/>
    <w:rsid w:val="00FB5A92"/>
    <w:rsid w:val="00FB7393"/>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1DC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2024-12-09T10:15:00Z</dcterms:created>
  <dcterms:modified xsi:type="dcterms:W3CDTF">2024-12-16T22:43:00Z</dcterms:modified>
</cp:coreProperties>
</file>