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5CB1" w14:textId="77777777" w:rsidR="00CF4085" w:rsidRDefault="00000000">
      <w:pPr>
        <w:rPr>
          <w:rFonts w:ascii="Acumin Pro" w:eastAsia="Acumin Pro" w:hAnsi="Acumin Pro" w:cs="Acumin Pro"/>
          <w:color w:val="00908B"/>
          <w:sz w:val="18"/>
          <w:szCs w:val="18"/>
        </w:rPr>
      </w:pPr>
      <w:r>
        <w:rPr>
          <w:rFonts w:ascii="Acumin Pro" w:eastAsia="Acumin Pro" w:hAnsi="Acumin Pro" w:cs="Acumin Pro"/>
          <w:b/>
          <w:color w:val="00908B"/>
          <w:sz w:val="56"/>
          <w:szCs w:val="56"/>
        </w:rPr>
        <w:br/>
        <w:t xml:space="preserve">Como denunciar a interferência estrangeira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9C0ED6F" wp14:editId="5961996F">
            <wp:simplePos x="0" y="0"/>
            <wp:positionH relativeFrom="column">
              <wp:posOffset>-88899</wp:posOffset>
            </wp:positionH>
            <wp:positionV relativeFrom="paragraph">
              <wp:posOffset>-419733</wp:posOffset>
            </wp:positionV>
            <wp:extent cx="2218414" cy="871709"/>
            <wp:effectExtent l="0" t="0" r="0" b="0"/>
            <wp:wrapNone/>
            <wp:docPr id="1437355827" name="image2.png" descr="A black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and blue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A4BF67" w14:textId="77777777" w:rsidR="00CF4085" w:rsidRDefault="00000000">
      <w:pPr>
        <w:rPr>
          <w:rFonts w:ascii="Acumin Pro" w:eastAsia="Acumin Pro" w:hAnsi="Acumin Pro" w:cs="Acumin Pro"/>
          <w:b/>
          <w:sz w:val="56"/>
          <w:szCs w:val="56"/>
        </w:rPr>
      </w:pPr>
      <w:r>
        <w:rPr>
          <w:rFonts w:ascii="Acumin Pro" w:eastAsia="Acumin Pro" w:hAnsi="Acumin Pro" w:cs="Acumin Pro"/>
          <w:sz w:val="28"/>
          <w:szCs w:val="28"/>
        </w:rPr>
        <w:t>Comunidades étnicas na Nova Zelândia não precisam tolerar interferência estrangeira. Você pode denunciar a interferência estrangeira usando as opções abaixo.</w:t>
      </w:r>
    </w:p>
    <w:p w14:paraId="184FA8BD" w14:textId="77777777" w:rsidR="00CF4085" w:rsidRDefault="00000000">
      <w:pPr>
        <w:rPr>
          <w:rFonts w:ascii="Acumin Pro" w:eastAsia="Acumin Pro" w:hAnsi="Acumin Pro" w:cs="Acumin Pro"/>
          <w:sz w:val="28"/>
          <w:szCs w:val="28"/>
        </w:rPr>
      </w:pPr>
      <w:r>
        <w:rPr>
          <w:rFonts w:ascii="Acumin Pro" w:eastAsia="Acumin Pro" w:hAnsi="Acumin Pro" w:cs="Acumin Pro"/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481690" wp14:editId="3896409E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808785" cy="2132076"/>
                <wp:effectExtent l="0" t="0" r="0" b="0"/>
                <wp:wrapNone/>
                <wp:docPr id="1437355825" name="Round Diagonal Corner of Rectangle 1437355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9708" y="2752062"/>
                          <a:ext cx="5732585" cy="2055876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 w="76200" cap="flat" cmpd="sng">
                          <a:solidFill>
                            <a:srgbClr val="A731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4D643" w14:textId="77777777" w:rsidR="00CF408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Em caso de emergência </w:t>
                            </w:r>
                          </w:p>
                          <w:p w14:paraId="418CAC4B" w14:textId="77777777" w:rsidR="00CF408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Se isso estiver acontecendo agora, ligue para 111 e peça para falar com a polícia. </w:t>
                            </w:r>
                          </w:p>
                          <w:p w14:paraId="4CBA9EEC" w14:textId="479984AD" w:rsidR="00CF408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Se você não puder falar e estiver ligando de um celular, fique em silêncio e ouça o comando </w:t>
                            </w:r>
                            <w:r w:rsidR="008C0AD5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“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pressione 55</w:t>
                            </w:r>
                            <w:r w:rsidR="008C0AD5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”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Se você não puder falar e estiver em um telefone fixo, fique em silêncio e ouça o operador, que lhe dirá para apertar qualquer botão para obter ajuda.</w:t>
                            </w:r>
                          </w:p>
                          <w:p w14:paraId="2E6FB03B" w14:textId="77777777" w:rsidR="00CF4085" w:rsidRDefault="00CF4085">
                            <w:pPr>
                              <w:textDirection w:val="btLr"/>
                            </w:pPr>
                          </w:p>
                          <w:p w14:paraId="0DC8A1E0" w14:textId="77777777" w:rsidR="00CF4085" w:rsidRDefault="00CF40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1690" id="Round Diagonal Corner of Rectangle 1437355825" o:spid="_x0000_s1026" style="position:absolute;margin-left:-3pt;margin-top:6pt;width:457.4pt;height:16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32585,205587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" adj="-11796480,,5400" path="m342653,l5732585,r,l5732585,1713223v,189242,-153411,342653,-342653,342653l,2055876r,l,342653c,153411,153411,,342653,xe" fillcolor="white [3201]" strokecolor="#a73138" strokeweight="6pt">
                <v:stroke startarrowwidth="narrow" startarrowlength="short" endarrowwidth="narrow" endarrowlength="short" joinstyle="round"/>
                <v:formulas/>
                <v:path arrowok="t" o:connecttype="custom" o:connectlocs="342653,0;5732585,0;5732585,0;5732585,1713223;5389932,2055876;0,2055876;0,2055876;0,342653;342653,0" o:connectangles="0,0,0,0,0,0,0,0,0" textboxrect="0,0,5732585,2055876"/>
                <v:textbox inset="2.53958mm,1.2694mm,2.53958mm,1.2694mm">
                  <w:txbxContent>
                    <w:p w14:paraId="71B4D643" w14:textId="77777777" w:rsidR="00CF408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Em caso de emergência </w:t>
                      </w:r>
                    </w:p>
                    <w:p w14:paraId="418CAC4B" w14:textId="77777777" w:rsidR="00CF408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Se isso estiver acontecendo agora, ligue para 111 e peça para falar com a polícia. </w:t>
                      </w:r>
                    </w:p>
                    <w:p w14:paraId="4CBA9EEC" w14:textId="479984AD" w:rsidR="00CF408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Se você não puder falar e estiver ligando de um celular, fique em silêncio e ouça o comando </w:t>
                      </w:r>
                      <w:r w:rsidR="008C0AD5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“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pressione 55</w:t>
                      </w:r>
                      <w:r w:rsidR="008C0AD5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”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.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Se você não puder falar e estiver em um telefone fixo, fique em silêncio e ouça o operador, que lhe dirá para apertar qualquer botão para obter ajuda.</w:t>
                      </w:r>
                    </w:p>
                    <w:p w14:paraId="2E6FB03B" w14:textId="77777777" w:rsidR="00CF4085" w:rsidRDefault="00CF4085">
                      <w:pPr>
                        <w:textDirection w:val="btLr"/>
                      </w:pPr>
                    </w:p>
                    <w:p w14:paraId="0DC8A1E0" w14:textId="77777777" w:rsidR="00CF4085" w:rsidRDefault="00CF40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30917BA" w14:textId="77777777" w:rsidR="00CF4085" w:rsidRDefault="00CF4085">
      <w:pPr>
        <w:rPr>
          <w:rFonts w:ascii="Acumin Pro" w:eastAsia="Acumin Pro" w:hAnsi="Acumin Pro" w:cs="Acumin Pro"/>
          <w:sz w:val="26"/>
          <w:szCs w:val="26"/>
        </w:rPr>
      </w:pPr>
    </w:p>
    <w:p w14:paraId="4EE015D5" w14:textId="77777777" w:rsidR="00CF4085" w:rsidRDefault="00CF4085">
      <w:pPr>
        <w:rPr>
          <w:rFonts w:ascii="Acumin Pro" w:eastAsia="Acumin Pro" w:hAnsi="Acumin Pro" w:cs="Acumin Pro"/>
          <w:sz w:val="26"/>
          <w:szCs w:val="26"/>
        </w:rPr>
      </w:pPr>
    </w:p>
    <w:p w14:paraId="05B26F5D" w14:textId="77777777" w:rsidR="00CF4085" w:rsidRDefault="00000000">
      <w:pPr>
        <w:rPr>
          <w:rFonts w:ascii="Acumin Pro" w:eastAsia="Acumin Pro" w:hAnsi="Acumin Pro" w:cs="Acumin Pro"/>
        </w:rPr>
      </w:pPr>
      <w:r>
        <w:rPr>
          <w:rFonts w:ascii="Acumin Pro" w:eastAsia="Acumin Pro" w:hAnsi="Acumin Pro" w:cs="Acumin Pro"/>
          <w:sz w:val="26"/>
          <w:szCs w:val="26"/>
        </w:rPr>
        <w:br/>
      </w:r>
    </w:p>
    <w:p w14:paraId="2966F43D" w14:textId="77777777" w:rsidR="00CF4085" w:rsidRDefault="00000000">
      <w:pPr>
        <w:pStyle w:val="Heading2"/>
        <w:rPr>
          <w:rFonts w:ascii="Acumin Pro" w:eastAsia="Acumin Pro" w:hAnsi="Acumin Pro" w:cs="Acumin Pro"/>
          <w:color w:val="000000"/>
        </w:rPr>
      </w:pPr>
      <w:r>
        <w:rPr>
          <w:rFonts w:ascii="Acumin Pro" w:eastAsia="Acumin Pro" w:hAnsi="Acumin Pro" w:cs="Acumin Pro"/>
          <w:color w:val="000000"/>
        </w:rPr>
        <w:br/>
      </w:r>
      <w:r>
        <w:rPr>
          <w:rFonts w:ascii="Acumin Pro" w:eastAsia="Acumin Pro" w:hAnsi="Acumin Pro" w:cs="Acumin Pro"/>
          <w:color w:val="000000"/>
        </w:rPr>
        <w:br/>
      </w:r>
      <w:r>
        <w:rPr>
          <w:rFonts w:ascii="Acumin Pro" w:eastAsia="Acumin Pro" w:hAnsi="Acumin Pro" w:cs="Acumin Pro"/>
          <w:color w:val="007472"/>
          <w:sz w:val="34"/>
          <w:szCs w:val="34"/>
        </w:rPr>
        <w:t xml:space="preserve">Denunciando interferência estrangeira </w:t>
      </w:r>
    </w:p>
    <w:p w14:paraId="6DB49D80" w14:textId="77777777" w:rsidR="00CF4085" w:rsidRDefault="00000000">
      <w:pPr>
        <w:spacing w:line="276" w:lineRule="auto"/>
        <w:rPr>
          <w:rFonts w:ascii="Acumin Pro" w:eastAsia="Acumin Pro" w:hAnsi="Acumin Pro" w:cs="Acumin Pro"/>
          <w:color w:val="000000"/>
          <w:sz w:val="22"/>
          <w:szCs w:val="22"/>
        </w:rPr>
      </w:pPr>
      <w:r>
        <w:rPr>
          <w:rFonts w:ascii="Acumin Pro" w:eastAsia="Acumin Pro" w:hAnsi="Acumin Pro" w:cs="Acumin Pro"/>
          <w:sz w:val="22"/>
          <w:szCs w:val="22"/>
        </w:rPr>
        <w:t>Todos nós podemos ajudar a manter a Nova Zelândia livre da interferência estrangeira denunciando atividades ao NZSIS ou à Polícia. Não importa qual método você escolha, eles garantirão que suas informações cheguem ao lugar certo.</w:t>
      </w:r>
      <w:r>
        <w:rPr>
          <w:rFonts w:ascii="Acumin Pro" w:eastAsia="Acumin Pro" w:hAnsi="Acumin Pro" w:cs="Acumin Pro"/>
          <w:sz w:val="22"/>
          <w:szCs w:val="22"/>
        </w:rPr>
        <w:br/>
      </w:r>
      <w:r>
        <w:rPr>
          <w:rFonts w:ascii="Acumin Pro" w:eastAsia="Acumin Pro" w:hAnsi="Acumin Pro" w:cs="Acumin Pro"/>
          <w:b/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39D0FA" wp14:editId="0012F006">
                <wp:simplePos x="0" y="0"/>
                <wp:positionH relativeFrom="column">
                  <wp:posOffset>-88899</wp:posOffset>
                </wp:positionH>
                <wp:positionV relativeFrom="paragraph">
                  <wp:posOffset>762000</wp:posOffset>
                </wp:positionV>
                <wp:extent cx="5786657" cy="3758712"/>
                <wp:effectExtent l="0" t="0" r="0" b="0"/>
                <wp:wrapNone/>
                <wp:docPr id="1437355824" name="Round Diagonal Corner of Rectangle 1437355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0772" y="1938744"/>
                          <a:ext cx="5710457" cy="3682512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noFill/>
                        <a:ln w="76200" cap="flat" cmpd="sng">
                          <a:solidFill>
                            <a:srgbClr val="00747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929F5" w14:textId="77777777" w:rsidR="00CF408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7472"/>
                                <w:sz w:val="28"/>
                              </w:rPr>
                              <w:t>Denunciar interferência estrangeira ao NZSIS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7472"/>
                                <w:sz w:val="28"/>
                              </w:rPr>
                              <w:t xml:space="preserve"> </w:t>
                            </w:r>
                          </w:p>
                          <w:p w14:paraId="282B9397" w14:textId="34BB29C2" w:rsidR="00CF408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Você pode denunciar interferência estrangeira usando o </w:t>
                            </w:r>
                            <w:hyperlink r:id="rId9" w:anchor="8qa1v4hmz97nd7iweqrnvzwxz" w:history="1">
                              <w:r w:rsidRPr="008C0AD5">
                                <w:rPr>
                                  <w:rStyle w:val="Hyperlink"/>
                                  <w:rFonts w:ascii="Acumin Pro" w:eastAsia="Acumin Pro" w:hAnsi="Acumin Pro" w:cs="Acumin Pro"/>
                                  <w:sz w:val="22"/>
                                </w:rPr>
                                <w:t>formulário</w:t>
                              </w:r>
                            </w:hyperlink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online seguro no site do NZSIS.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Caso não queira, você não precisa fornecer suas informações pessoais, como nome, número de telefone ou detalhes de contato.  Você também pode preencher o formulário no seu próprio idioma.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 xml:space="preserve">Se você quiser falar com alguém no NZSIS, você pode ligar para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 xml:space="preserve">+64 4 472 6170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ou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 xml:space="preserve">0800 747 224. </w:t>
                            </w:r>
                          </w:p>
                          <w:p w14:paraId="2AC9DDCD" w14:textId="77777777" w:rsidR="00CF408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Ao ver seu relatório, o NZSIS fará a verificação. Se você informar seus dados de contato, o NZSIS só entrará em contato com você caso precise de mais informações. Caso o NZSIS não entre em contato com você, isso não significa que eles ignoraram o seu relatório. </w:t>
                            </w:r>
                          </w:p>
                          <w:p w14:paraId="1D4EC210" w14:textId="77777777" w:rsidR="00CF4085" w:rsidRDefault="00CF40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9D0FA" id="Round Diagonal Corner of Rectangle 1437355824" o:spid="_x0000_s1027" style="position:absolute;margin-left:-7pt;margin-top:60pt;width:455.65pt;height:29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0457,3682512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" adj="-11796480,,5400" path="m613764,l5710457,r,l5710457,3068748v,338972,-274792,613764,-613764,613764l,3682512r,l,613764c,274792,274792,,613764,xe" filled="f" strokecolor="#007472" strokeweight="6pt">
                <v:stroke startarrowwidth="narrow" startarrowlength="short" endarrowwidth="narrow" endarrowlength="short" joinstyle="round"/>
                <v:formulas/>
                <v:path arrowok="t" o:connecttype="custom" o:connectlocs="613764,0;5710457,0;5710457,0;5710457,3068748;5096693,3682512;0,3682512;0,3682512;0,613764;613764,0" o:connectangles="0,0,0,0,0,0,0,0,0" textboxrect="0,0,5710457,3682512"/>
                <v:textbox inset="2.53958mm,1.2694mm,2.53958mm,1.2694mm">
                  <w:txbxContent>
                    <w:p w14:paraId="6AD929F5" w14:textId="77777777" w:rsidR="00CF408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7472"/>
                          <w:sz w:val="28"/>
                        </w:rPr>
                        <w:t>Denunciar interferência estrangeira ao NZSIS</w:t>
                      </w:r>
                      <w:r>
                        <w:rPr>
                          <w:rFonts w:ascii="Acumin Pro" w:eastAsia="Acumin Pro" w:hAnsi="Acumin Pro" w:cs="Acumin Pro"/>
                          <w:color w:val="007472"/>
                          <w:sz w:val="28"/>
                        </w:rPr>
                        <w:t xml:space="preserve"> </w:t>
                      </w:r>
                    </w:p>
                    <w:p w14:paraId="282B9397" w14:textId="34BB29C2" w:rsidR="00CF408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Você pode denunciar interferência estrangeira usando o </w:t>
                      </w:r>
                      <w:hyperlink r:id="rId10" w:anchor="8qa1v4hmz97nd7iweqrnvzwxz" w:history="1">
                        <w:r w:rsidRPr="008C0AD5">
                          <w:rPr>
                            <w:rStyle w:val="Hyperlink"/>
                            <w:rFonts w:ascii="Acumin Pro" w:eastAsia="Acumin Pro" w:hAnsi="Acumin Pro" w:cs="Acumin Pro"/>
                            <w:sz w:val="22"/>
                          </w:rPr>
                          <w:t>formulário</w:t>
                        </w:r>
                      </w:hyperlink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online seguro no site do NZSIS.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Caso não queira, você não precisa fornecer suas informações pessoais, como nome, número de telefone ou detalhes de contato.  Você também pode preencher o formulário no seu próprio idioma.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Se você quiser falar com alguém no NZSIS, você pode ligar para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 xml:space="preserve">+64 4 472 6170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ou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 xml:space="preserve">0800 747 224. </w:t>
                      </w:r>
                    </w:p>
                    <w:p w14:paraId="2AC9DDCD" w14:textId="77777777" w:rsidR="00CF408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Ao ver seu relatório, o NZSIS fará a verificação. Se você informar seus dados de contato, o NZSIS só entrará em contato com você caso precise de mais informações. Caso o NZSIS não entre em contato com você, isso não significa que eles ignoraram o seu relatório. </w:t>
                      </w:r>
                    </w:p>
                    <w:p w14:paraId="1D4EC210" w14:textId="77777777" w:rsidR="00CF4085" w:rsidRDefault="00CF40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50B336E" w14:textId="77777777" w:rsidR="00CF4085" w:rsidRDefault="00000000">
      <w:pPr>
        <w:keepLines w:val="0"/>
      </w:pPr>
      <w:r>
        <w:br w:type="page"/>
      </w:r>
      <w:r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 wp14:anchorId="718ECA8D" wp14:editId="0DFD8228">
            <wp:simplePos x="0" y="0"/>
            <wp:positionH relativeFrom="column">
              <wp:posOffset>-339886</wp:posOffset>
            </wp:positionH>
            <wp:positionV relativeFrom="paragraph">
              <wp:posOffset>-436199</wp:posOffset>
            </wp:positionV>
            <wp:extent cx="540789" cy="508000"/>
            <wp:effectExtent l="0" t="0" r="0" b="0"/>
            <wp:wrapNone/>
            <wp:docPr id="1437355826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black 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76EE1B" wp14:editId="5A9956C7">
                <wp:simplePos x="0" y="0"/>
                <wp:positionH relativeFrom="column">
                  <wp:posOffset>12701</wp:posOffset>
                </wp:positionH>
                <wp:positionV relativeFrom="paragraph">
                  <wp:posOffset>431800</wp:posOffset>
                </wp:positionV>
                <wp:extent cx="5789735" cy="2755900"/>
                <wp:effectExtent l="0" t="0" r="0" b="0"/>
                <wp:wrapNone/>
                <wp:docPr id="1437355823" name="Round Diagonal Corner of Rectangle 1437355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233" y="2440150"/>
                          <a:ext cx="5713535" cy="26797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noFill/>
                        <a:ln w="76200" cap="flat" cmpd="sng">
                          <a:solidFill>
                            <a:srgbClr val="00747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A76989" w14:textId="77777777" w:rsidR="00CF408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7472"/>
                                <w:sz w:val="28"/>
                              </w:rPr>
                              <w:t>Denunciar interferência estrangeira à Polícia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7472"/>
                                <w:sz w:val="28"/>
                              </w:rPr>
                              <w:t xml:space="preserve"> </w:t>
                            </w:r>
                          </w:p>
                          <w:p w14:paraId="2F886FD5" w14:textId="77777777" w:rsidR="00CF408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Se não for uma emergência, você pode entrar em contato com a Polícia:</w:t>
                            </w:r>
                          </w:p>
                          <w:p w14:paraId="203707A9" w14:textId="20FEC058" w:rsidR="00CF4085" w:rsidRDefault="00000000" w:rsidP="008C0AD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8C0AD5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usando o </w:t>
                            </w:r>
                            <w:hyperlink r:id="rId12" w:history="1">
                              <w:r w:rsidRPr="008C0AD5">
                                <w:rPr>
                                  <w:rStyle w:val="Hyperlink"/>
                                  <w:rFonts w:ascii="Acumin Pro" w:eastAsia="Acumin Pro" w:hAnsi="Acumin Pro" w:cs="Acumin Pro"/>
                                  <w:sz w:val="22"/>
                                </w:rPr>
                                <w:t>formulário</w:t>
                              </w:r>
                            </w:hyperlink>
                            <w:r w:rsidR="008C0AD5" w:rsidRPr="008C0AD5">
                              <w:rPr>
                                <w:rFonts w:ascii="Acumin Pro" w:eastAsia="Acumin Pro" w:hAnsi="Acumin Pro" w:cs="Acumin Pro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8C0AD5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online 105</w:t>
                            </w:r>
                          </w:p>
                          <w:p w14:paraId="7A2DAA98" w14:textId="77777777" w:rsidR="00CF4085" w:rsidRDefault="00000000" w:rsidP="008C0AD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8C0AD5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ligando para o 105 de qualquer celular ou telefone fixo, este serviço é gratuito e está disponível 24/7 em todo o país.</w:t>
                            </w:r>
                          </w:p>
                          <w:p w14:paraId="44F67F02" w14:textId="77777777" w:rsidR="00CF408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 formulário 105 solicita algumas informações pessoais para ajudar a polícia a processar sua denúncia e entrar em contato com você. A Polícia só usa essas informações para os fins autorizados.</w:t>
                            </w:r>
                          </w:p>
                          <w:p w14:paraId="3F7337E2" w14:textId="77777777" w:rsidR="00CF4085" w:rsidRDefault="00CF4085">
                            <w:pPr>
                              <w:jc w:val="center"/>
                              <w:textDirection w:val="btLr"/>
                            </w:pPr>
                          </w:p>
                          <w:p w14:paraId="4233AFDE" w14:textId="77777777" w:rsidR="00CF4085" w:rsidRDefault="00CF40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6EE1B" id="Round Diagonal Corner of Rectangle 1437355823" o:spid="_x0000_s1028" style="position:absolute;margin-left:1pt;margin-top:34pt;width:455.9pt;height:2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3535,2679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" adj="-11796480,,5400" path="m446626,l5713535,r,l5713535,2233074v,246665,-199961,446626,-446626,446626l,2679700r,l,446626c,199961,199961,,446626,xe" filled="f" strokecolor="#007472" strokeweight="6pt">
                <v:stroke startarrowwidth="narrow" startarrowlength="short" endarrowwidth="narrow" endarrowlength="short" joinstyle="round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 inset="2.53958mm,1.2694mm,2.53958mm,1.2694mm">
                  <w:txbxContent>
                    <w:p w14:paraId="16A76989" w14:textId="77777777" w:rsidR="00CF408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7472"/>
                          <w:sz w:val="28"/>
                        </w:rPr>
                        <w:t>Denunciar interferência estrangeira à Polícia</w:t>
                      </w:r>
                      <w:r>
                        <w:rPr>
                          <w:rFonts w:ascii="Acumin Pro" w:eastAsia="Acumin Pro" w:hAnsi="Acumin Pro" w:cs="Acumin Pro"/>
                          <w:color w:val="007472"/>
                          <w:sz w:val="28"/>
                        </w:rPr>
                        <w:t xml:space="preserve"> </w:t>
                      </w:r>
                    </w:p>
                    <w:p w14:paraId="2F886FD5" w14:textId="77777777" w:rsidR="00CF408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Se não for uma emergência, você pode entrar em contato com a Polícia:</w:t>
                      </w:r>
                    </w:p>
                    <w:p w14:paraId="203707A9" w14:textId="20FEC058" w:rsidR="00CF4085" w:rsidRDefault="00000000" w:rsidP="008C0AD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8C0AD5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usando o </w:t>
                      </w:r>
                      <w:hyperlink r:id="rId13" w:history="1">
                        <w:r w:rsidRPr="008C0AD5">
                          <w:rPr>
                            <w:rStyle w:val="Hyperlink"/>
                            <w:rFonts w:ascii="Acumin Pro" w:eastAsia="Acumin Pro" w:hAnsi="Acumin Pro" w:cs="Acumin Pro"/>
                            <w:sz w:val="22"/>
                          </w:rPr>
                          <w:t>formulário</w:t>
                        </w:r>
                      </w:hyperlink>
                      <w:r w:rsidR="008C0AD5" w:rsidRPr="008C0AD5">
                        <w:rPr>
                          <w:rFonts w:ascii="Acumin Pro" w:eastAsia="Acumin Pro" w:hAnsi="Acumin Pro" w:cs="Acumin Pro"/>
                          <w:color w:val="0070C0"/>
                          <w:sz w:val="22"/>
                        </w:rPr>
                        <w:t xml:space="preserve"> </w:t>
                      </w:r>
                      <w:r w:rsidRPr="008C0AD5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online 105</w:t>
                      </w:r>
                    </w:p>
                    <w:p w14:paraId="7A2DAA98" w14:textId="77777777" w:rsidR="00CF4085" w:rsidRDefault="00000000" w:rsidP="008C0AD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8C0AD5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ligando para o 105 de qualquer celular ou telefone fixo, este serviço é gratuito e está disponível 24/7 em todo o país.</w:t>
                      </w:r>
                    </w:p>
                    <w:p w14:paraId="44F67F02" w14:textId="77777777" w:rsidR="00CF408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 formulário 105 solicita algumas informações pessoais para ajudar a polícia a processar sua denúncia e entrar em contato com você. A Polícia só usa essas informações para os fins autorizados.</w:t>
                      </w:r>
                    </w:p>
                    <w:p w14:paraId="3F7337E2" w14:textId="77777777" w:rsidR="00CF4085" w:rsidRDefault="00CF4085">
                      <w:pPr>
                        <w:jc w:val="center"/>
                        <w:textDirection w:val="btLr"/>
                      </w:pPr>
                    </w:p>
                    <w:p w14:paraId="4233AFDE" w14:textId="77777777" w:rsidR="00CF4085" w:rsidRDefault="00CF40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F4085">
      <w:headerReference w:type="default" r:id="rId14"/>
      <w:footerReference w:type="default" r:id="rId15"/>
      <w:headerReference w:type="first" r:id="rId16"/>
      <w:pgSz w:w="11907" w:h="16840"/>
      <w:pgMar w:top="1418" w:right="1418" w:bottom="992" w:left="1418" w:header="425" w:footer="6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788C" w14:textId="77777777" w:rsidR="006F279A" w:rsidRDefault="006F279A">
      <w:pPr>
        <w:spacing w:before="0" w:after="0"/>
      </w:pPr>
      <w:r>
        <w:separator/>
      </w:r>
    </w:p>
  </w:endnote>
  <w:endnote w:type="continuationSeparator" w:id="0">
    <w:p w14:paraId="130A4432" w14:textId="77777777" w:rsidR="006F279A" w:rsidRDefault="006F27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B219" w14:textId="77777777" w:rsidR="00CF4085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B196" w14:textId="77777777" w:rsidR="006F279A" w:rsidRDefault="006F279A">
      <w:pPr>
        <w:spacing w:before="0" w:after="0"/>
      </w:pPr>
      <w:r>
        <w:separator/>
      </w:r>
    </w:p>
  </w:footnote>
  <w:footnote w:type="continuationSeparator" w:id="0">
    <w:p w14:paraId="263BAF6B" w14:textId="77777777" w:rsidR="006F279A" w:rsidRDefault="006F27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0219" w14:textId="77777777" w:rsidR="00CF4085" w:rsidRDefault="00CF4085">
    <w:pPr>
      <w:pBdr>
        <w:top w:val="nil"/>
        <w:left w:val="nil"/>
        <w:bottom w:val="nil"/>
        <w:right w:val="nil"/>
        <w:between w:val="nil"/>
      </w:pBdr>
      <w:spacing w:before="40" w:after="40"/>
      <w:jc w:val="right"/>
      <w:rPr>
        <w:rFonts w:ascii="Acumin Pro" w:eastAsia="Acumin Pro" w:hAnsi="Acumin Pro" w:cs="Acumin Pro"/>
        <w:color w:val="808080"/>
        <w:sz w:val="22"/>
        <w:szCs w:val="22"/>
      </w:rPr>
    </w:pPr>
  </w:p>
  <w:p w14:paraId="7BE94FEC" w14:textId="570EE2F4" w:rsidR="00CF4085" w:rsidRDefault="00000000">
    <w:pPr>
      <w:pBdr>
        <w:top w:val="nil"/>
        <w:left w:val="nil"/>
        <w:bottom w:val="nil"/>
        <w:right w:val="nil"/>
        <w:between w:val="nil"/>
      </w:pBdr>
      <w:spacing w:before="40" w:after="40"/>
      <w:rPr>
        <w:rFonts w:ascii="Acumin Pro" w:eastAsia="Acumin Pro" w:hAnsi="Acumin Pro" w:cs="Acumin Pro"/>
        <w:color w:val="808080"/>
        <w:sz w:val="22"/>
        <w:szCs w:val="22"/>
      </w:rPr>
    </w:pPr>
    <w:r>
      <w:rPr>
        <w:rFonts w:ascii="Acumin Pro" w:eastAsia="Acumin Pro" w:hAnsi="Acumin Pro" w:cs="Acumin Pro"/>
        <w:b/>
        <w:color w:val="000000"/>
        <w:sz w:val="22"/>
        <w:szCs w:val="22"/>
      </w:rPr>
      <w:t xml:space="preserve">                                                         Como denunciar interferência estrangeira </w:t>
    </w:r>
    <w:r>
      <w:rPr>
        <w:rFonts w:ascii="Acumin Pro" w:eastAsia="Acumin Pro" w:hAnsi="Acumin Pro" w:cs="Acumin Pro"/>
        <w:color w:val="808080"/>
        <w:sz w:val="22"/>
        <w:szCs w:val="22"/>
      </w:rPr>
      <w:fldChar w:fldCharType="begin"/>
    </w:r>
    <w:r>
      <w:rPr>
        <w:rFonts w:ascii="Acumin Pro" w:eastAsia="Acumin Pro" w:hAnsi="Acumin Pro" w:cs="Acumin Pro"/>
        <w:color w:val="808080"/>
        <w:sz w:val="22"/>
        <w:szCs w:val="22"/>
      </w:rPr>
      <w:instrText>PAGE</w:instrText>
    </w:r>
    <w:r>
      <w:rPr>
        <w:rFonts w:ascii="Acumin Pro" w:eastAsia="Acumin Pro" w:hAnsi="Acumin Pro" w:cs="Acumin Pro"/>
        <w:color w:val="808080"/>
        <w:sz w:val="22"/>
        <w:szCs w:val="22"/>
      </w:rPr>
      <w:fldChar w:fldCharType="separate"/>
    </w:r>
    <w:r w:rsidR="008C0AD5">
      <w:rPr>
        <w:rFonts w:ascii="Acumin Pro" w:eastAsia="Acumin Pro" w:hAnsi="Acumin Pro" w:cs="Acumin Pro"/>
        <w:noProof/>
        <w:color w:val="808080"/>
        <w:sz w:val="22"/>
        <w:szCs w:val="22"/>
      </w:rPr>
      <w:t>2</w:t>
    </w:r>
    <w:r>
      <w:rPr>
        <w:rFonts w:ascii="Acumin Pro" w:eastAsia="Acumin Pro" w:hAnsi="Acumin Pro" w:cs="Acumin Pro"/>
        <w:color w:val="808080"/>
        <w:sz w:val="22"/>
        <w:szCs w:val="22"/>
      </w:rPr>
      <w:fldChar w:fldCharType="end"/>
    </w:r>
  </w:p>
  <w:p w14:paraId="40ABFE94" w14:textId="77777777" w:rsidR="00CF4085" w:rsidRDefault="00CF4085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954E" w14:textId="77777777" w:rsidR="00CF4085" w:rsidRDefault="00000000">
    <w:pPr>
      <w:pBdr>
        <w:top w:val="nil"/>
        <w:left w:val="nil"/>
        <w:bottom w:val="nil"/>
        <w:right w:val="nil"/>
        <w:between w:val="nil"/>
      </w:pBdr>
      <w:spacing w:before="40" w:after="40"/>
      <w:jc w:val="right"/>
      <w:rPr>
        <w:rFonts w:ascii="Acumin Pro" w:eastAsia="Acumin Pro" w:hAnsi="Acumin Pro" w:cs="Acumin Pro"/>
        <w:color w:val="808080"/>
        <w:sz w:val="22"/>
        <w:szCs w:val="22"/>
      </w:rPr>
    </w:pPr>
    <w:r>
      <w:rPr>
        <w:rFonts w:ascii="Acumin Pro" w:eastAsia="Acumin Pro" w:hAnsi="Acumin Pro" w:cs="Acumin Pro"/>
        <w:color w:val="808080"/>
        <w:sz w:val="22"/>
        <w:szCs w:val="22"/>
      </w:rPr>
      <w:br/>
    </w:r>
    <w:r>
      <w:rPr>
        <w:rFonts w:ascii="Acumin Pro" w:eastAsia="Acumin Pro" w:hAnsi="Acumin Pro" w:cs="Acumin Pro"/>
        <w:color w:val="808080"/>
        <w:sz w:val="22"/>
        <w:szCs w:val="22"/>
      </w:rPr>
      <w:fldChar w:fldCharType="begin"/>
    </w:r>
    <w:r>
      <w:rPr>
        <w:rFonts w:ascii="Acumin Pro" w:eastAsia="Acumin Pro" w:hAnsi="Acumin Pro" w:cs="Acumin Pro"/>
        <w:color w:val="808080"/>
        <w:sz w:val="22"/>
        <w:szCs w:val="22"/>
      </w:rPr>
      <w:instrText>PAGE</w:instrText>
    </w:r>
    <w:r>
      <w:rPr>
        <w:rFonts w:ascii="Acumin Pro" w:eastAsia="Acumin Pro" w:hAnsi="Acumin Pro" w:cs="Acumin Pro"/>
        <w:color w:val="808080"/>
        <w:sz w:val="22"/>
        <w:szCs w:val="22"/>
      </w:rPr>
      <w:fldChar w:fldCharType="separate"/>
    </w:r>
    <w:r w:rsidR="008C0AD5">
      <w:rPr>
        <w:rFonts w:ascii="Acumin Pro" w:eastAsia="Acumin Pro" w:hAnsi="Acumin Pro" w:cs="Acumin Pro"/>
        <w:noProof/>
        <w:color w:val="808080"/>
        <w:sz w:val="22"/>
        <w:szCs w:val="22"/>
      </w:rPr>
      <w:t>1</w:t>
    </w:r>
    <w:r>
      <w:rPr>
        <w:rFonts w:ascii="Acumin Pro" w:eastAsia="Acumin Pro" w:hAnsi="Acumin Pro" w:cs="Acumin Pro"/>
        <w:color w:val="808080"/>
        <w:sz w:val="22"/>
        <w:szCs w:val="22"/>
      </w:rPr>
      <w:fldChar w:fldCharType="end"/>
    </w:r>
  </w:p>
  <w:p w14:paraId="425CBAFC" w14:textId="77777777" w:rsidR="00CF4085" w:rsidRDefault="00CF4085">
    <w:pPr>
      <w:pBdr>
        <w:top w:val="nil"/>
        <w:left w:val="nil"/>
        <w:bottom w:val="nil"/>
        <w:right w:val="nil"/>
        <w:between w:val="nil"/>
      </w:pBdr>
      <w:spacing w:before="40" w:after="40"/>
      <w:rPr>
        <w:rFonts w:ascii="Acumin Pro" w:eastAsia="Acumin Pro" w:hAnsi="Acumin Pro" w:cs="Acumin Pro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0D27"/>
    <w:multiLevelType w:val="multilevel"/>
    <w:tmpl w:val="840E75E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Numb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numbered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odyTextIndentLevel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B92EB0"/>
    <w:multiLevelType w:val="hybridMultilevel"/>
    <w:tmpl w:val="C2CC92BA"/>
    <w:lvl w:ilvl="0" w:tplc="6B7E2A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5580385">
    <w:abstractNumId w:val="0"/>
  </w:num>
  <w:num w:numId="2" w16cid:durableId="400635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412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775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78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33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558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2925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999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9555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786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7156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6394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066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8134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866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281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7952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6953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3355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7210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790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85"/>
    <w:rsid w:val="003A4BDB"/>
    <w:rsid w:val="006F279A"/>
    <w:rsid w:val="008C0AD5"/>
    <w:rsid w:val="00C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DE52"/>
  <w15:docId w15:val="{614E44A5-7696-4C47-B1F4-9247F076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PT" w:eastAsia="en-GB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numbering" w:styleId="111111">
    <w:name w:val="Outline List 2"/>
    <w:basedOn w:val="NoList"/>
    <w:semiHidden/>
    <w:rsid w:val="00065F18"/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</w:style>
  <w:style w:type="numbering" w:styleId="ArticleSection">
    <w:name w:val="Outline List 3"/>
    <w:basedOn w:val="NoList"/>
    <w:semiHidden/>
    <w:rsid w:val="00065F18"/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pt-PT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tabs>
        <w:tab w:val="num" w:pos="720"/>
      </w:tabs>
      <w:ind w:left="720" w:hanging="720"/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tabs>
        <w:tab w:val="num" w:pos="1440"/>
      </w:tabs>
      <w:ind w:left="1440" w:hanging="720"/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tabs>
        <w:tab w:val="num" w:pos="2160"/>
      </w:tabs>
      <w:spacing w:before="360" w:after="120"/>
      <w:ind w:left="2160" w:hanging="7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Numberedpara1level4i">
    <w:name w:val="Numbered para (1) level 4 (i)"/>
    <w:basedOn w:val="Normal"/>
    <w:semiHidden/>
    <w:rsid w:val="00065F18"/>
    <w:pPr>
      <w:tabs>
        <w:tab w:val="num" w:pos="2880"/>
      </w:tabs>
      <w:spacing w:after="120"/>
      <w:ind w:left="2880" w:hanging="720"/>
    </w:pPr>
  </w:style>
  <w:style w:type="paragraph" w:customStyle="1" w:styleId="Bullet">
    <w:name w:val="Bullet"/>
    <w:basedOn w:val="Normal"/>
    <w:rsid w:val="0014565E"/>
    <w:pPr>
      <w:tabs>
        <w:tab w:val="num" w:pos="720"/>
      </w:tabs>
      <w:spacing w:before="80" w:after="80"/>
      <w:ind w:left="720" w:hanging="720"/>
    </w:pPr>
  </w:style>
  <w:style w:type="paragraph" w:customStyle="1" w:styleId="Bulletlevel2">
    <w:name w:val="Bullet level 2"/>
    <w:basedOn w:val="Normal"/>
    <w:uiPriority w:val="1"/>
    <w:semiHidden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Bulletlevel3">
    <w:name w:val="Bullet level 3"/>
    <w:basedOn w:val="Normal"/>
    <w:uiPriority w:val="1"/>
    <w:semiHidden/>
    <w:rsid w:val="00991620"/>
    <w:pPr>
      <w:tabs>
        <w:tab w:val="num" w:pos="2160"/>
      </w:tabs>
      <w:spacing w:before="80" w:after="80"/>
      <w:ind w:left="2160" w:hanging="72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tabs>
        <w:tab w:val="num" w:pos="720"/>
      </w:tabs>
      <w:spacing w:before="80" w:after="80"/>
      <w:ind w:left="720" w:hanging="720"/>
    </w:pPr>
  </w:style>
  <w:style w:type="paragraph" w:customStyle="1" w:styleId="List123">
    <w:name w:val="List 1 2 3"/>
    <w:basedOn w:val="Normal"/>
    <w:rsid w:val="00065F18"/>
    <w:pPr>
      <w:tabs>
        <w:tab w:val="num" w:pos="720"/>
      </w:tabs>
      <w:spacing w:before="80" w:after="80"/>
      <w:ind w:left="720" w:hanging="72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pt-PT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tabs>
        <w:tab w:val="num" w:pos="720"/>
      </w:tabs>
      <w:ind w:left="720" w:hanging="720"/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tabs>
        <w:tab w:val="num" w:pos="1440"/>
      </w:tabs>
      <w:ind w:left="1440" w:hanging="720"/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tabs>
        <w:tab w:val="num" w:pos="2160"/>
      </w:tabs>
      <w:spacing w:before="60" w:after="60"/>
      <w:ind w:left="2160" w:hanging="720"/>
    </w:pPr>
  </w:style>
  <w:style w:type="paragraph" w:customStyle="1" w:styleId="Tablelist123">
    <w:name w:val="Table list 1 2 3"/>
    <w:basedOn w:val="Tablenormal0"/>
    <w:rsid w:val="00065F18"/>
    <w:pPr>
      <w:tabs>
        <w:tab w:val="num" w:pos="720"/>
      </w:tabs>
      <w:ind w:left="720" w:hanging="720"/>
    </w:pPr>
  </w:style>
  <w:style w:type="paragraph" w:customStyle="1" w:styleId="Tablelist123level2">
    <w:name w:val="Table list 1 2 3 level 2"/>
    <w:basedOn w:val="Tablenormal0"/>
    <w:semiHidden/>
    <w:rsid w:val="00065F18"/>
    <w:pPr>
      <w:tabs>
        <w:tab w:val="num" w:pos="1440"/>
      </w:tabs>
      <w:ind w:left="1440" w:hanging="720"/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pt-PT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tabs>
        <w:tab w:val="num" w:pos="720"/>
      </w:tabs>
      <w:ind w:left="720" w:hanging="720"/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tabs>
        <w:tab w:val="num" w:pos="1440"/>
      </w:tabs>
      <w:ind w:left="1440" w:hanging="720"/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tabs>
        <w:tab w:val="num" w:pos="2880"/>
      </w:tabs>
      <w:ind w:left="2880" w:hanging="720"/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tabs>
        <w:tab w:val="num" w:pos="720"/>
        <w:tab w:val="left" w:pos="2268"/>
      </w:tabs>
      <w:spacing w:before="0"/>
      <w:ind w:left="720" w:hanging="72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pt-PT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pt-PT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pt-PT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pt-PT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pt-PT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tabs>
        <w:tab w:val="num" w:pos="2160"/>
      </w:tabs>
      <w:spacing w:before="80" w:after="80"/>
      <w:ind w:left="2160" w:hanging="72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tabs>
        <w:tab w:val="num" w:pos="1440"/>
      </w:tabs>
      <w:spacing w:before="80" w:after="80"/>
      <w:ind w:left="1440" w:hanging="72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tabs>
        <w:tab w:val="num" w:pos="2160"/>
      </w:tabs>
      <w:spacing w:before="80" w:after="80"/>
      <w:ind w:left="2160" w:hanging="72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tabs>
        <w:tab w:val="left" w:pos="567"/>
        <w:tab w:val="num" w:pos="720"/>
      </w:tabs>
      <w:spacing w:after="60"/>
      <w:ind w:left="720" w:hanging="72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tabs>
        <w:tab w:val="left" w:pos="567"/>
        <w:tab w:val="num" w:pos="1440"/>
      </w:tabs>
      <w:spacing w:before="60" w:after="60"/>
      <w:ind w:left="1440" w:hanging="72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tabs>
        <w:tab w:val="num" w:pos="2160"/>
      </w:tabs>
      <w:spacing w:before="60" w:after="60"/>
      <w:ind w:left="2160" w:hanging="72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tabs>
        <w:tab w:val="num" w:pos="2880"/>
      </w:tabs>
      <w:spacing w:before="60" w:after="60"/>
      <w:ind w:left="2880" w:hanging="72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tabs>
        <w:tab w:val="num" w:pos="720"/>
      </w:tabs>
      <w:spacing w:after="120"/>
      <w:ind w:left="720" w:hanging="7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pt-PT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tabs>
        <w:tab w:val="num" w:pos="720"/>
      </w:tabs>
      <w:spacing w:before="240" w:after="120"/>
      <w:ind w:left="720" w:hanging="7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tabs>
        <w:tab w:val="num" w:pos="720"/>
      </w:tabs>
      <w:spacing w:after="120"/>
      <w:ind w:left="720" w:hanging="7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tabs>
        <w:tab w:val="num" w:pos="1440"/>
      </w:tabs>
      <w:spacing w:after="120"/>
      <w:ind w:left="1440" w:hanging="7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tabs>
        <w:tab w:val="num" w:pos="2160"/>
      </w:tabs>
      <w:spacing w:after="120"/>
      <w:ind w:left="2160" w:hanging="7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pt-PT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pt-P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lice.govt.nz/use-105?nondeskt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zUZvu74E8f43Wd7wF+4EtMH7Q==">CgMxLjA4AHIhMTRDQ0t6eENtdURRM0RtdHRyOVhtYXZyYVpfLXNLZFRo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Shieva Norusian</cp:lastModifiedBy>
  <cp:revision>2</cp:revision>
  <dcterms:created xsi:type="dcterms:W3CDTF">2024-11-28T07:56:00Z</dcterms:created>
  <dcterms:modified xsi:type="dcterms:W3CDTF">2024-11-29T09:02:00Z</dcterms:modified>
</cp:coreProperties>
</file>